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12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PAGARÉ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22"/>
        <w:gridCol w:w="3604"/>
        <w:gridCol w:w="2883"/>
        <w:gridCol w:w="2163"/>
      </w:tblGrid>
      <w:tr>
        <w:tc>
          <w:tcPr>
            <w:tcW w:type="dxa" w:w="132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Núm.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0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Lugar de expedición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8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 de expedición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16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Bueno por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este pagaré me obligo a pagar incondicionalmente a la orden de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[a quién se paga]</w:t>
      </w:r>
      <w:r>
        <w:rPr>
          <w:rFonts w:ascii="Arial" w:cs="Arial" w:eastAsia="Arial" w:hAnsi="Arial"/>
          <w:sz w:val="22"/>
          <w:szCs w:val="22"/>
        </w:rPr>
        <w:t xml:space="preserve"> la cantidad de </w:t>
      </w:r>
      <w:r>
        <w:rPr>
          <w:rFonts w:ascii="Arial" w:cs="Arial" w:eastAsia="Arial" w:hAnsi="Arial"/>
          <w:sz w:val="22"/>
          <w:szCs w:val="22"/>
        </w:rPr>
        <w:t xml:space="preserve">[importe del pagaré 1]</w:t>
      </w:r>
      <w:r>
        <w:rPr>
          <w:rFonts w:ascii="Arial" w:cs="Arial" w:eastAsia="Arial" w:hAnsi="Arial"/>
          <w:sz w:val="22"/>
          <w:szCs w:val="22"/>
        </w:rPr>
        <w:t xml:space="preserve"> (</w:t>
      </w:r>
      <w:r>
        <w:rPr>
          <w:rFonts w:ascii="Arial" w:cs="Arial" w:eastAsia="Arial" w:hAnsi="Arial"/>
          <w:sz w:val="22"/>
          <w:szCs w:val="22"/>
        </w:rPr>
        <w:t xml:space="preserve">[importe del pagaré 1 con letra]</w:t>
      </w:r>
      <w:r>
        <w:rPr>
          <w:rFonts w:ascii="Arial" w:cs="Arial" w:eastAsia="Arial" w:hAnsi="Arial"/>
          <w:sz w:val="22"/>
          <w:szCs w:val="22"/>
        </w:rPr>
        <w:t xml:space="preserve">) </w:t>
      </w:r>
      <w:r>
        <w:rPr>
          <w:rFonts w:ascii="Arial" w:cs="Arial" w:eastAsia="Arial" w:hAnsi="Arial"/>
          <w:sz w:val="22"/>
          <w:szCs w:val="22"/>
        </w:rPr>
        <w:t xml:space="preserve">a la vista, al presentarse para su pago</w:t>
      </w:r>
      <w:r>
        <w:rPr>
          <w:rFonts w:ascii="Arial" w:cs="Arial" w:eastAsia="Arial" w:hAnsi="Arial"/>
          <w:sz w:val="22"/>
          <w:szCs w:val="22"/>
        </w:rPr>
        <w:t xml:space="preserve">, en </w:t>
      </w:r>
      <w:r>
        <w:rPr>
          <w:rFonts w:ascii="Arial" w:cs="Arial" w:eastAsia="Arial" w:hAnsi="Arial"/>
          <w:sz w:val="22"/>
          <w:szCs w:val="22"/>
        </w:rPr>
        <w:t xml:space="preserve">[lugar de pago]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El saldo no pagado causará intereses moratorios de </w:t>
      </w:r>
      <w:r>
        <w:rPr>
          <w:rFonts w:ascii="Arial" w:cs="Arial" w:eastAsia="Arial" w:hAnsi="Arial"/>
          <w:sz w:val="22"/>
          <w:szCs w:val="22"/>
        </w:rPr>
        <w:t xml:space="preserve">[interés moratorio]</w:t>
      </w:r>
      <w:r>
        <w:rPr>
          <w:rFonts w:ascii="Arial" w:cs="Arial" w:eastAsia="Arial" w:hAnsi="Arial"/>
          <w:sz w:val="22"/>
          <w:szCs w:val="22"/>
        </w:rPr>
        <w:t xml:space="preserve"> % </w:t>
      </w:r>
      <w:r>
        <w:rPr>
          <w:rFonts w:ascii="Arial" w:cs="Arial" w:eastAsia="Arial" w:hAnsi="Arial"/>
          <w:sz w:val="22"/>
          <w:szCs w:val="22"/>
        </w:rPr>
        <w:t xml:space="preserve">[mensual / anual]</w:t>
      </w:r>
      <w:r>
        <w:rPr>
          <w:rFonts w:ascii="Arial" w:cs="Arial" w:eastAsia="Arial" w:hAnsi="Arial"/>
          <w:sz w:val="22"/>
          <w:szCs w:val="22"/>
        </w:rPr>
        <w:t xml:space="preserve"> desde el vencimiento hasta su pago total.</w:t>
      </w:r>
    </w:p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46"/>
        <w:gridCol w:w="4653"/>
        <w:gridCol w:w="1773"/>
      </w:tblGrid>
      <w:tr>
        <w:tc>
          <w:tcPr>
            <w:tcW w:type="dxa" w:w="35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 de quien debe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654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77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9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46"/>
        <w:gridCol w:w="6426"/>
      </w:tblGrid>
      <w:tr>
        <w:tc>
          <w:tcPr>
            <w:tcW w:type="dxa" w:w="35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Nombre del aval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642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 del aval</w:t>
            </w:r>
          </w:p>
          <w:p>
            <w:pPr>
              <w:keepNext/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0" w:line="300"/>
        <w:jc w:val="both"/>
      </w:pPr>
    </w:p>
    <w:tbl>
      <w:tblPr>
        <w:tblW w:type="dxa" w:w="99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6"/>
        <w:gridCol w:w="4986"/>
      </w:tblGrid>
      <w:tr>
        <w:trPr>
          <w:cantSplit/>
        </w:trPr>
        <w:tc>
          <w:tcPr>
            <w:tcW w:type="dxa" w:w="4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FIRMA DE QUIEN DEBE</w:t>
            </w:r>
          </w:p>
        </w:tc>
        <w:tc>
          <w:tcPr>
            <w:tcW w:type="dxa" w:w="4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FIRMA POR AVAL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pagaré (a la vista) · Para llenar e imprimir · Formatos México</dc:title>
  <dc:subject>Formato de pagaré</dc:subject>
  <dc:creator>Formatos México</dc:creator>
  <dc:description>Formato de pagaré. Formato de Formatos México.</dc:description>
  <cp:lastModifiedBy>Formatos México</cp:lastModifiedBy>
  <cp:revision>1</cp:revision>
  <dcterms:created xsi:type="dcterms:W3CDTF">2026-09-24T21:32:28.081Z</dcterms:created>
  <dcterms:modified xsi:type="dcterms:W3CDTF">2026-09-24T21:32:28.081Z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