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160" w:before="120" w:line="30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PAGARÉ</w:t>
            </w:r>
          </w:p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22"/>
              <w:gridCol w:w="3604"/>
              <w:gridCol w:w="2883"/>
              <w:gridCol w:w="2163"/>
            </w:tblGrid>
            <w:tr>
              <w:tc>
                <w:tcPr>
                  <w:tcW w:type="dxa" w:w="1322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Núm.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60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Lugar de expedición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883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Fecha de expedición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163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Bueno por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Por este pagaré me obligo a pagar incondicionalmente a la orden de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[a quién se paga]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la cantidad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[importe del pagaré 1]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[importe del pagaré 1 con letra]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el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[fecha de pago del pagaré 1]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 en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[lugar de pago]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El saldo no pagado causará intereses moratorios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[interés moratorio]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 %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[mensual / anual]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desde el vencimiento hasta su pago total.</w:t>
            </w:r>
          </w:p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46"/>
              <w:gridCol w:w="4653"/>
              <w:gridCol w:w="1773"/>
            </w:tblGrid>
            <w:tr>
              <w:tc>
                <w:tcPr>
                  <w:tcW w:type="dxa" w:w="3546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Nombre de quien debe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465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Domicilio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773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Teléfono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46"/>
              <w:gridCol w:w="6426"/>
            </w:tblGrid>
            <w:tr>
              <w:tc>
                <w:tcPr>
                  <w:tcW w:type="dxa" w:w="3546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Nombre del aval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426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Domicilio del aval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97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86"/>
              <w:gridCol w:w="4986"/>
            </w:tblGrid>
            <w:tr>
              <w:trPr>
                <w:cantSplit/>
              </w:trPr>
              <w:tc>
                <w:tcPr>
                  <w:tcW w:type="dxa" w:w="49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FIRMA DE QUIEN DEBE</w:t>
                  </w:r>
                </w:p>
              </w:tc>
              <w:tc>
                <w:tcPr>
                  <w:tcW w:type="dxa" w:w="49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FIRMA POR AVAL</w:t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</w:tc>
      </w:tr>
    </w:tbl>
    <w:p>
      <w:pPr>
        <w:keepNext/>
        <w:pBdr>
          <w:bottom w:val="dashed" w:color="888888" w:sz="6" w:space="1"/>
        </w:pBdr>
        <w:spacing w:after="280" w:before="120"/>
      </w:pPr>
    </w:p>
    <w:tbl>
      <w:tblPr>
        <w:tblW w:type="dxa" w:w="99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160" w:before="120" w:line="30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PAGARÉ</w:t>
            </w:r>
          </w:p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322"/>
              <w:gridCol w:w="3604"/>
              <w:gridCol w:w="2883"/>
              <w:gridCol w:w="2163"/>
            </w:tblGrid>
            <w:tr>
              <w:tc>
                <w:tcPr>
                  <w:tcW w:type="dxa" w:w="1322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Núm.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60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Lugar de expedición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883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Fecha de expedición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163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Bueno por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Por este pagaré me obligo a pagar incondicionalmente a la orden de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[a quién se paga]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la cantidad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[importe del pagaré 2]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[importe del pagaré 2 con letra]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el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[fecha de pago del pagaré 2]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 en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[lugar de pago]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El saldo no pagado causará intereses moratorios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[interés moratorio]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 %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[mensual / anual]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desde el vencimiento hasta su pago total.</w:t>
            </w:r>
          </w:p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46"/>
              <w:gridCol w:w="4653"/>
              <w:gridCol w:w="1773"/>
            </w:tblGrid>
            <w:tr>
              <w:tc>
                <w:tcPr>
                  <w:tcW w:type="dxa" w:w="3546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Nombre de quien debe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465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Domicilio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1773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Teléfono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Pr>
              <w:tblW w:type="dxa" w:w="9972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546"/>
              <w:gridCol w:w="6426"/>
            </w:tblGrid>
            <w:tr>
              <w:tc>
                <w:tcPr>
                  <w:tcW w:type="dxa" w:w="3546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Nombre del aval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426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keepNext/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Domicilio del aval</w:t>
                  </w:r>
                </w:p>
                <w:p>
                  <w:pPr>
                    <w:keepNext/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keepNext/>
              <w:spacing w:after="120" w:before="0" w:line="300"/>
              <w:jc w:val="both"/>
            </w:pPr>
          </w:p>
          <w:tbl>
            <w:tblPr>
              <w:tblW w:type="dxa" w:w="997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86"/>
              <w:gridCol w:w="4986"/>
            </w:tblGrid>
            <w:tr>
              <w:trPr>
                <w:cantSplit/>
              </w:trPr>
              <w:tc>
                <w:tcPr>
                  <w:tcW w:type="dxa" w:w="49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FIRMA DE QUIEN DEBE</w:t>
                  </w:r>
                </w:p>
              </w:tc>
              <w:tc>
                <w:tcPr>
                  <w:tcW w:type="dxa" w:w="498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/>
                    <w:keepLines/>
                    <w:spacing w:after="0" w:before="680"/>
                    <w:jc w:val="center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______________________________</w:t>
                  </w:r>
                </w:p>
                <w:p>
                  <w:pPr>
                    <w:keepNext/>
                    <w:keepLines/>
                    <w:spacing w:after="0" w:before="0"/>
                    <w:jc w:val="center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FIRMA POR AVAL</w:t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pagaré (con fecha de pago) · Para llenar e imprimir · Formatos México</dc:title>
  <dc:subject>Formato de pagaré</dc:subject>
  <dc:creator>Formatos México</dc:creator>
  <dc:description>Formato de pagaré. Formato de Formatos México.</dc:description>
  <cp:lastModifiedBy>Formatos México</cp:lastModifiedBy>
  <cp:revision>1</cp:revision>
  <dcterms:created xsi:type="dcterms:W3CDTF">2026-09-24T21:32:28.040Z</dcterms:created>
  <dcterms:modified xsi:type="dcterms:W3CDTF">2026-09-24T21:32:28.040Z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